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b/>
        </w:rPr>
        <w:t>Către: PRIMĂRIA COMUNEI COPĂCENI</w:t>
      </w:r>
    </w:p>
    <w:p>
      <w:pPr>
        <w:spacing w:after="20"/>
      </w:pPr>
      <w:r>
        <w:rPr>
          <w:b w:val="0"/>
        </w:rPr>
        <w:t>În atenția: persoanei responsabile cu aplicarea Legii nr. 544/2001</w:t>
      </w:r>
    </w:p>
    <w:p>
      <w:pPr>
        <w:spacing w:after="20"/>
      </w:pPr>
      <w:r>
        <w:rPr>
          <w:b w:val="0"/>
        </w:rPr>
        <w:t>Comuna Copăceni, județul Vâlcea</w:t>
      </w:r>
    </w:p>
    <w:p>
      <w:pPr>
        <w:spacing w:before="280" w:after="40"/>
        <w:jc w:val="center"/>
      </w:pPr>
      <w:r>
        <w:rPr>
          <w:b/>
          <w:sz w:val="30"/>
        </w:rPr>
        <w:t>CERERE</w:t>
      </w:r>
    </w:p>
    <w:p>
      <w:pPr>
        <w:spacing w:after="240"/>
        <w:jc w:val="center"/>
      </w:pPr>
      <w:r>
        <w:rPr>
          <w:b/>
          <w:sz w:val="22"/>
        </w:rPr>
        <w:t>de comunicare a unor informații de interes public, în temeiul Legii nr. 544/2001</w:t>
      </w:r>
    </w:p>
    <w:p>
      <w:pPr>
        <w:spacing w:after="120"/>
        <w:jc w:val="both"/>
      </w:pPr>
      <w:r>
        <w:t>Subsemnatul BARBU IONUȚ-ALEODOR, consilier local al comunei Copăceni, județul Vâlcea, domiciliat în comuna Copăceni, județul Vâlcea, în temeiul art. 31 din Constituția României și al Legii nr. 544/2001 privind liberul acces la informațiile de interes public, vă solicit comunicarea următoarelor informații referitoare la înrolarea comunei Copăceni în Sistemul Național Electronic de Plată online (SNEP – Ghișeul.ro), obligație instituită prin Ordonanța de urgență a Guvernului nr. 7/2026, cu termen de înscriere până la data de 25 august 2026:</w:t>
      </w:r>
    </w:p>
    <w:p>
      <w:pPr>
        <w:spacing w:after="80"/>
        <w:ind w:left="397"/>
        <w:jc w:val="both"/>
      </w:pPr>
      <w:r>
        <w:t>1. dacă, la data soluționării prezentei cereri, comuna Copăceni este înrolată în Sistemul Național Electronic de Plată online (Ghișeul.ro); în caz afirmativ, data la care s-a finalizat înrolarea, cu indicarea documentului care o atestă;</w:t>
      </w:r>
    </w:p>
    <w:p>
      <w:pPr>
        <w:spacing w:after="80"/>
        <w:ind w:left="397"/>
        <w:jc w:val="both"/>
      </w:pPr>
      <w:r>
        <w:t>2. în cazul în care comuna NU este încă înrolată, motivele pentru care înscrierea nu a fost realizată în termenul legal de 6 luni prevăzut de O.U.G. nr. 7/2026 (25 februarie – 25 august 2026);</w:t>
      </w:r>
    </w:p>
    <w:p>
      <w:pPr>
        <w:spacing w:after="80"/>
        <w:ind w:left="397"/>
        <w:jc w:val="both"/>
      </w:pPr>
      <w:r>
        <w:t>3. demersurile concrete efectuate de primărie în acest interval în vederea înrolării — cererea/solicitarea de înrolare transmisă către Autoritatea pentru Digitalizarea României și/sau Trezorerie, corespondența aferentă, precum și datele acestor documente (număr și dată);</w:t>
      </w:r>
    </w:p>
    <w:p>
      <w:pPr>
        <w:spacing w:after="80"/>
        <w:ind w:left="397"/>
        <w:jc w:val="both"/>
      </w:pPr>
      <w:r>
        <w:t>4. compartimentul și persoana desemnată cu ducerea la îndeplinire a obligației de înrolare, precum și dacă a fost emisă vreo dispoziție în acest sens;</w:t>
      </w:r>
    </w:p>
    <w:p>
      <w:pPr>
        <w:spacing w:after="80"/>
        <w:ind w:left="397"/>
        <w:jc w:val="both"/>
      </w:pPr>
      <w:r>
        <w:t>5. dacă, urmare a neînrolării în termen, a fost sistată ori urmează să fie sistată alimentarea bugetului local al comunei — atât cu cote defalcate din impozitul pe venit, cât și cu sume defalcate din unele venituri ale bugetului de stat destinate echilibrării bugetelor locale, potrivit O.U.G. nr. 7/2026 —, cu indicarea sumelor și a perioadei afectate;</w:t>
      </w:r>
    </w:p>
    <w:p>
      <w:pPr>
        <w:spacing w:after="80"/>
        <w:ind w:left="397"/>
        <w:jc w:val="both"/>
      </w:pPr>
      <w:r>
        <w:t>6. termenul estimat la care comuna Copăceni va finaliza înrolarea în Ghișeul.ro, dacă aceasta nu s-a realizat încă;</w:t>
      </w:r>
    </w:p>
    <w:p>
      <w:pPr>
        <w:spacing w:after="80"/>
        <w:ind w:left="397"/>
        <w:jc w:val="both"/>
      </w:pPr>
      <w:r>
        <w:t>7. orice adresă, notificare ori somație primită de la Autoritatea pentru Digitalizarea României, Instituția Prefectului sau Ministerul Finanțelor în legătură cu obligația de înrolare.</w:t>
      </w:r>
    </w:p>
    <w:p>
      <w:pPr>
        <w:spacing w:before="220" w:after="80"/>
      </w:pPr>
      <w:r>
        <w:rPr>
          <w:b/>
        </w:rPr>
        <w:t>Precizări</w:t>
      </w:r>
    </w:p>
    <w:p>
      <w:pPr>
        <w:spacing w:after="120"/>
        <w:jc w:val="both"/>
      </w:pPr>
      <w:r>
        <w:t>Informațiile solicitate privesc utilizarea și integritatea bugetului public al comunei și un serviciu public datorat cetățenilor, constituind informații de interes public în sensul art. 2 lit. b) din Legea nr. 544/2001.</w:t>
      </w:r>
    </w:p>
    <w:p>
      <w:pPr>
        <w:spacing w:after="120"/>
        <w:jc w:val="both"/>
      </w:pPr>
      <w:r>
        <w:t>Vă rog să îmi comunicați răspunsul în termenul prevăzut de art. 7 din Legea nr. 544/2001 — 10 zile, respectiv cel mult 30 de zile cu înștiințarea mea în interiorul termenului de 10 zile —, iar un eventual refuz motivat în termen de 5 zile.</w:t>
      </w:r>
    </w:p>
    <w:p>
      <w:pPr>
        <w:spacing w:after="120"/>
        <w:jc w:val="both"/>
      </w:pPr>
      <w:r>
        <w:t>Solicit comunicarea răspunsului în format electronic, la adresa de e-mail indicată mai jos.</w:t>
      </w:r>
    </w:p>
    <w:p>
      <w:pPr>
        <w:spacing w:before="160"/>
      </w:pPr>
      <w:r>
        <w:t>Data: ______________</w:t>
      </w:r>
    </w:p>
    <w:p>
      <w:pPr>
        <w:spacing w:before="160"/>
      </w:pPr>
      <w:r>
        <w:t>BARBU IONUȚ-ALEODOR, consilier local al comunei Copăceni  __________________________</w:t>
      </w:r>
    </w:p>
    <w:p>
      <w:pPr>
        <w:spacing w:before="160"/>
      </w:pPr>
      <w:r>
        <w:t>E-mail / telefon pentru răspuns: ionutbarbu18@yahoo.com / 0748681993</w:t>
      </w:r>
    </w:p>
    <w:p>
      <w:pPr>
        <w:spacing w:after="120"/>
        <w:jc w:val="both"/>
      </w:pPr>
      <w:r>
        <w:t>Temei legal: art. 31 din Constituția României; art. 1, art. 2 lit. b), art. 6, art. 7 și art. 9 din Legea nr. 544/2001; O.U.G. nr. 7/2026 pentru adoptarea unor măsuri pentru creșterea capacității financiare a unităților administrativ-teritoriale.</w:t>
      </w:r>
    </w:p>
    <w:sectPr w:rsidR="00FC693F" w:rsidRPr="0006063C" w:rsidSect="00034616"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>
  <Application/>
  <Company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/>
  <cp:lastModifiedBy/>
</cp:coreProperties>
</file>