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rPr>
        <w:t>Către: AGENȚIA PENTRU PROTECȚIA MEDIULUI VÂLCEA</w:t>
      </w:r>
    </w:p>
    <w:p>
      <w:pPr>
        <w:spacing w:after="240" w:before="0"/>
      </w:pPr>
      <w:r>
        <w:rPr>
          <w:b w:val="0"/>
          <w:i/>
          <w:color w:val="6B5B4A"/>
          <w:sz w:val="18"/>
        </w:rPr>
        <w:t>În atenția conducerii A.P.M. Vâlcea; în copie: Agenția Națională pentru Protecția Mediului (A.N.P.M.) și Garda Națională de Mediu – Comisariatul Vâlcea</w:t>
      </w:r>
    </w:p>
    <w:p>
      <w:pPr>
        <w:spacing w:after="40" w:before="0"/>
        <w:jc w:val="center"/>
      </w:pPr>
      <w:r>
        <w:rPr>
          <w:b/>
          <w:i w:val="0"/>
          <w:sz w:val="26"/>
        </w:rPr>
        <w:t>SESIZARE</w:t>
      </w:r>
    </w:p>
    <w:p>
      <w:pPr>
        <w:spacing w:after="240" w:before="0"/>
        <w:jc w:val="center"/>
      </w:pPr>
      <w:r>
        <w:rPr>
          <w:b w:val="0"/>
          <w:i/>
          <w:color w:val="6B5B4A"/>
          <w:sz w:val="18"/>
        </w:rPr>
        <w:t>privind erorile din Autorizația de Mediu a Serviciului de Alimentare cu Apă Copăceni și solicitarea de revizuire</w:t>
      </w:r>
    </w:p>
    <w:p>
      <w:pPr>
        <w:spacing w:after="120" w:before="0"/>
        <w:jc w:val="both"/>
      </w:pPr>
      <w:r>
        <w:rPr>
          <w:b w:val="0"/>
          <w:i w:val="0"/>
        </w:rPr>
        <w:t>Subsemnatul/a ______________________, domiciliat/ă în ______________________, vă sesizez cu privire la Autorizația de Mediu emisă de A.P.M. Vâlcea pentru Serviciul de Alimentare cu Apă Copăceni (activitate CAEN 3600 – captarea, tratarea și distribuția apei), în care am identificat următoarele erori și neconcordanțe ce fac ca actul să nu reflecte realitatea tehnică și să nu asigure protecția cerută de lege:</w:t>
      </w:r>
    </w:p>
    <w:p>
      <w:pPr>
        <w:spacing w:after="120" w:before="0"/>
      </w:pPr>
      <w:r>
        <w:rPr>
          <w:b w:val="0"/>
          <w:i w:val="0"/>
        </w:rPr>
        <w:t>Vă solicit efectuarea verificărilor și dispunerea măsurilor cu privire la următoarele:</w:t>
      </w:r>
    </w:p>
    <w:p>
      <w:pPr>
        <w:pStyle w:val="ListNumber"/>
        <w:spacing w:after="120"/>
      </w:pPr>
      <w:r>
        <w:t>Mențiunea repetată „NU ESTE CAZUL" — la capitolul III (pretratare și tratare ape pe amplasament), la capitolul IV (deșeuri și ambalaje) și la punctul V.3 (ambalaje folosite la substanțele periculoase) — DEȘI activitatea utilizează hipoclorit de sodiu, o substanță periculoasă (CAS 7681-52-9; frazele de pericol H290, H314, H411), care generează în mod necesar ambalaje contaminate (deșeu periculos), iar cele trei filtre de deferizare produc, prin spălare periodică, ape de spălare contaminate. Vă solicit să precizați cum a fost emis actul cu aceste mențiuni, contrar realității tehnice descrise în chiar aceeași autorizație.</w:t>
      </w:r>
    </w:p>
    <w:p>
      <w:pPr>
        <w:pStyle w:val="ListNumber"/>
        <w:spacing w:after="120"/>
      </w:pPr>
      <w:r>
        <w:t>Contradicția internă privind rezervoarele: același act indică, la dotări, „2 rezervoare de înmagazinare, avand fiecare un volum de V = 300 mc", iar la descrierea tehnică „capacitate totală de 1.000 mc (500 mc fiecare)". Vă solicit rectificarea acestei neconcordanțe.</w:t>
      </w:r>
    </w:p>
    <w:p>
      <w:pPr>
        <w:pStyle w:val="ListNumber"/>
        <w:spacing w:after="120"/>
      </w:pPr>
      <w:r>
        <w:t>REVIZUIREA autorizației de mediu, în temeiul O.U.G. nr. 195/2005 privind protecția mediului și al O.M. nr. 1798/2007, astfel încât actul să reflecte corect deșeurile generate (inclusiv ambalajele periculoase), apele de spălare a filtrelor și modul lor de evacuare, precum și obligațiile de evidență și monitorizare aferente.</w:t>
      </w:r>
    </w:p>
    <w:p>
      <w:pPr>
        <w:pStyle w:val="ListNumber"/>
        <w:spacing w:after="120"/>
      </w:pPr>
      <w:r>
        <w:t>Verificarea situației reale pe amplasament — dacă recipientele contaminate de hipoclorit și apele de spălare a filtrelor sunt colectate, transportate și evacuate/eliminate conform legii, cu documentele aferente (H.G. nr. 856/2002; H.G. nr. 1.061/2008; O.U.G. nr. 92/2021).</w:t>
      </w:r>
    </w:p>
    <w:p>
      <w:pPr>
        <w:pStyle w:val="ListNumber"/>
        <w:spacing w:after="120"/>
      </w:pPr>
      <w:r>
        <w:t>Comunicarea, în calitate de petent, a rezultatului verificării și a măsurilor dispuse.</w:t>
      </w:r>
    </w:p>
    <w:p>
      <w:pPr>
        <w:spacing w:after="360" w:before="0"/>
        <w:jc w:val="both"/>
      </w:pPr>
      <w:r>
        <w:rPr>
          <w:b w:val="0"/>
          <w:i w:val="0"/>
        </w:rPr>
        <w:t>Anexez, la cerere, autorizația de mediu vizată. Vă rog să respectați termenele legale de soluționare. Vă mulțumesc.</w:t>
      </w:r>
    </w:p>
    <w:p>
      <w:r>
        <w:rPr>
          <w:b/>
        </w:rPr>
        <w:t xml:space="preserve">Data: </w:t>
      </w:r>
      <w:r>
        <w:t>______________</w:t>
      </w:r>
    </w:p>
    <w:p>
      <w:r>
        <w:rPr>
          <w:b/>
        </w:rPr>
        <w:t xml:space="preserve">Nume, prenume și semnătura: </w:t>
      </w:r>
      <w:r>
        <w:rPr>
          <w:color w:val="6B5B4A"/>
        </w:rPr>
        <w:t>__________________________</w:t>
      </w:r>
    </w:p>
    <w:p>
      <w:r>
        <w:rPr>
          <w:b/>
        </w:rPr>
        <w:t xml:space="preserve">E-mail / telefon pentru răspuns: </w:t>
      </w:r>
      <w:r>
        <w:rPr>
          <w:color w:val="6B5B4A"/>
        </w:rPr>
        <w:t>__________________________</w:t>
      </w:r>
    </w:p>
    <w:p>
      <w:pPr>
        <w:spacing w:before="280"/>
      </w:pPr>
      <w:r>
        <w:rPr>
          <w:i/>
          <w:color w:val="6B5B4A"/>
          <w:sz w:val="16"/>
        </w:rPr>
        <w:t>Temei legal: O.U.G. nr. 195/2005 privind protecția mediului (emiterea și revizuirea actelor de reglementare); O.M. nr. 1798/2007 pentru aprobarea Procedurii de emitere a autorizației de mediu; H.G. nr. 878/2005 privind accesul publicului la informația privind mediul; O.U.G. nr. 92/2021 privind regimul deșeurilor; H.G. nr. 856/2002; H.G. nr. 1.061/2008; O.G. nr. 27/2002 privind soluționarea petițiilor; Legea nr. 544/2001.</w:t>
      </w:r>
    </w:p>
    <w:sectPr w:rsidR="00FC693F" w:rsidRPr="0006063C" w:rsidSect="00034616">
      <w:pgSz w:w="12240" w:h="15840"/>
      <w:pgMar w:top="1020" w:right="1247"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color w:val="2B181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