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</w:rPr>
        <w:t>Către: GARDA NAȚIONALĂ DE MEDIU — Comisariatul Județean VÂLCEA</w:t>
      </w:r>
    </w:p>
    <w:p>
      <w:pPr>
        <w:spacing w:after="240" w:before="0"/>
      </w:pPr>
      <w:r>
        <w:rPr>
          <w:b w:val="0"/>
          <w:i/>
          <w:color w:val="6B5B4A"/>
          <w:sz w:val="18"/>
        </w:rPr>
        <w:t>În atenția Comisarului Șef</w:t>
      </w:r>
    </w:p>
    <w:p>
      <w:pPr>
        <w:spacing w:after="40" w:before="0"/>
        <w:jc w:val="center"/>
      </w:pPr>
      <w:r>
        <w:rPr>
          <w:b/>
          <w:i w:val="0"/>
          <w:sz w:val="26"/>
        </w:rPr>
        <w:t>SESIZARE</w:t>
      </w:r>
    </w:p>
    <w:p>
      <w:pPr>
        <w:spacing w:after="240" w:before="0"/>
        <w:jc w:val="center"/>
      </w:pPr>
      <w:r>
        <w:rPr>
          <w:b w:val="0"/>
          <w:i/>
          <w:color w:val="6B5B4A"/>
          <w:sz w:val="18"/>
        </w:rPr>
        <w:t>privind emisii de praf, depozitare de materiale/deșeuri și posibilă poluare</w:t>
      </w:r>
    </w:p>
    <w:p>
      <w:pPr>
        <w:spacing w:after="160" w:before="0"/>
        <w:jc w:val="both"/>
      </w:pPr>
      <w:r>
        <w:rPr>
          <w:b w:val="0"/>
          <w:i w:val="0"/>
        </w:rPr>
        <w:t>Subsemnatul/a ______________________, domiciliat/ă în ______________________, vă adresez prezenta sesizare. În comuna Copăceni, județul Vâlcea, într-o zonă cu locuințe (amplasament: __________________________ — sat/uliță/reper, de completat), funcționează o platformă în mare parte neamenajată și prăfoasă, pe care staționează și se manevrează mai multe autobasculante de mare tonaj și utilaje (încărcător frontal), cu depozitarea unor cantități mari de pământ/agregate — aparent folosită drept BAZĂ DE UTILAJE și de materiale pentru șantiere de drumuri. Situația este surprinsă într-o înregistrare video pe care o pot pune la dispoziție. Prin natura ei, activitatea produce praf, zgomot și trafic greu în imediata apropiere a caselor.</w:t>
      </w:r>
    </w:p>
    <w:p>
      <w:pPr>
        <w:spacing w:after="120" w:before="0"/>
      </w:pPr>
      <w:r>
        <w:rPr>
          <w:b w:val="0"/>
          <w:i w:val="0"/>
        </w:rPr>
        <w:t>Vă sesizez cu privire la această situație și vă solicit efectuarea unui control pe teren, precum și verificarea următoarelor aspecte, în limita competențelor dumneavoastră:</w:t>
      </w:r>
    </w:p>
    <w:p>
      <w:pPr>
        <w:pStyle w:val="ListNumber"/>
        <w:spacing w:after="120"/>
      </w:pPr>
      <w:r>
        <w:t>Emisiile de PRAF necontrolate de pe platformă (aparent fără stropirea periodică, fără acoperirea materialelor pulverulente, fără spălarea/curățarea roților camioanelor), care afectează locuințele din jur — O.U.G. nr. 195/2005.</w:t>
      </w:r>
    </w:p>
    <w:p>
      <w:pPr>
        <w:pStyle w:val="ListNumber"/>
        <w:spacing w:after="120"/>
      </w:pPr>
      <w:r>
        <w:t>Depozitarea unor cantități mari de PĂMÂNT/AGREGATE și posibile deșeuri, cu verificarea provenienței, a statutului (produs, subprodus ori deșeu), a codului de deșeu, a evidenței (H.G. nr. 856/2002) și a documentelor de proveniență și de transport (H.G. nr. 1.061/2008) — O.U.G. nr. 92/2021 privind regimul deșeurilor.</w:t>
      </w:r>
    </w:p>
    <w:p>
      <w:pPr>
        <w:pStyle w:val="ListNumber"/>
        <w:spacing w:after="120"/>
      </w:pPr>
      <w:r>
        <w:t>Modul de gestionare a apelor pluviale care traversează grămezile (risc de antrenare a nămolului pe drumul public și pe proprietățile vecine), precum și eventualele scurgeri de combustibil/ulei de la utilaje și modul de alimentare/întreținere a acestora.</w:t>
      </w:r>
    </w:p>
    <w:p>
      <w:pPr>
        <w:pStyle w:val="ListNumber"/>
        <w:spacing w:after="120"/>
      </w:pPr>
      <w:r>
        <w:t>Ieșirea camioanelor pe drumul public cu noroi pe roți/caroserie și pierderea de materiale pe carosabil.</w:t>
      </w:r>
    </w:p>
    <w:p>
      <w:pPr>
        <w:spacing w:after="360" w:before="0"/>
        <w:jc w:val="both"/>
      </w:pPr>
      <w:r>
        <w:rPr>
          <w:b w:val="0"/>
          <w:i w:val="0"/>
        </w:rPr>
        <w:t>Vă rog să îmi comunicați, în calitate de petent, rezultatul controlului și măsurile dispuse, în temeiul O.G. nr. 27/2002 privind soluționarea petițiilor și al Legii nr. 544/2001. Anexez, la cerere, înregistrarea video. Vă mulțumesc.</w:t>
      </w:r>
    </w:p>
    <w:p>
      <w:r>
        <w:rPr>
          <w:b/>
        </w:rPr>
        <w:t xml:space="preserve">Data: </w:t>
      </w:r>
      <w:r>
        <w:t>______________</w:t>
      </w:r>
    </w:p>
    <w:p>
      <w:r>
        <w:rPr>
          <w:b/>
        </w:rPr>
        <w:t xml:space="preserve">Nume, prenume și semnătura: </w:t>
      </w:r>
      <w:r>
        <w:rPr>
          <w:color w:val="6B5B4A"/>
        </w:rPr>
        <w:t>__________________________</w:t>
      </w:r>
    </w:p>
    <w:p>
      <w:r>
        <w:rPr>
          <w:b/>
        </w:rPr>
        <w:t xml:space="preserve">E-mail / telefon pentru răspuns: </w:t>
      </w:r>
      <w:r>
        <w:rPr>
          <w:color w:val="6B5B4A"/>
        </w:rPr>
        <w:t>__________________________</w:t>
      </w:r>
    </w:p>
    <w:p>
      <w:pPr>
        <w:spacing w:before="280"/>
      </w:pPr>
      <w:r>
        <w:rPr>
          <w:i/>
          <w:color w:val="6B5B4A"/>
          <w:sz w:val="16"/>
        </w:rPr>
        <w:t>Temei legal: O.U.G. nr. 195/2005 privind protecția mediului; O.U.G. nr. 92/2021 privind regimul deșeurilor; H.G. nr. 856/2002 privind evidența gestiunii deșeurilor; H.G. nr. 1.061/2008 privind transportul deșeurilor; O.G. nr. 27/2002; Legea nr. 544/2001.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B18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